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«РАЗВИТИЕ» </w:t>
      </w:r>
      <w:r>
        <w:rPr>
          <w:rFonts w:ascii="Times New Roman" w:eastAsia="Times New Roman" w:hAnsi="Times New Roman" w:cs="Times New Roman"/>
          <w:b/>
          <w:bCs/>
        </w:rPr>
        <w:t>Горбуновой Светланы Васильевны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</w:rPr>
        <w:t xml:space="preserve">ООО «РАЗВИТИЕ»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Ледовая, д.7, пом. 1002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бухгалтерскую (финансовую) отчетность за 12 месяцев 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пп.5.1 п.1 ст.23 Налогового кодекса РФ и совершив своими дейст</w:t>
      </w:r>
      <w:r>
        <w:rPr>
          <w:rFonts w:ascii="Times New Roman" w:eastAsia="Times New Roman" w:hAnsi="Times New Roman" w:cs="Times New Roman"/>
        </w:rPr>
        <w:t>виями в 00 часов 01 минуту 02.04</w:t>
      </w:r>
      <w:r>
        <w:rPr>
          <w:rFonts w:ascii="Times New Roman" w:eastAsia="Times New Roman" w:hAnsi="Times New Roman" w:cs="Times New Roman"/>
        </w:rPr>
        <w:t>.2024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ст.15.6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явилась,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была надлежаще уведомлена,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выпиской из ЕРЮЛ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 (отчетности) от 02.04.2024 г.;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бухгалтерской (финансовой) отчетности в налоговый орган по месту учета, нашли свое подтверждение.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 ст.15.6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«РАЗВИТИЕ» </w:t>
      </w:r>
      <w:r>
        <w:rPr>
          <w:rFonts w:ascii="Times New Roman" w:eastAsia="Times New Roman" w:hAnsi="Times New Roman" w:cs="Times New Roman"/>
          <w:b/>
          <w:bCs/>
        </w:rPr>
        <w:t>Горбунову Светлану Васильевну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соответствии с требованиями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0412365400765012602415136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27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left" w:pos="436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8">
    <w:name w:val="cat-UserDefined grp-2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